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a3"/>
        <w:bidiVisual/>
        <w:tblW w:w="0" w:type="auto"/>
        <w:tblInd w:w="6074" w:type="dxa"/>
        <w:tblLook w:val="01E0" w:firstRow="1" w:lastRow="1" w:firstColumn="1" w:lastColumn="1" w:noHBand="0" w:noVBand="0"/>
      </w:tblPr>
      <w:tblGrid>
        <w:gridCol w:w="766"/>
        <w:gridCol w:w="1682"/>
      </w:tblGrid>
      <w:tr w:rsidR="00277F6A">
        <w:tc>
          <w:tcPr>
            <w:tcW w:w="766" w:type="dxa"/>
            <w:tcBorders>
              <w:top w:val="nil"/>
              <w:left w:val="nil"/>
              <w:bottom w:val="nil"/>
              <w:right w:val="nil"/>
            </w:tcBorders>
          </w:tcPr>
          <w:p w:rsidR="00277F6A" w:rsidRDefault="00277F6A" w:rsidP="00E75D0F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cs"/>
                <w:sz w:val="20"/>
                <w:szCs w:val="20"/>
                <w:rtl/>
              </w:rPr>
              <w:t>תאריך:</w:t>
            </w:r>
          </w:p>
        </w:tc>
        <w:tc>
          <w:tcPr>
            <w:tcW w:w="168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277F6A" w:rsidRDefault="00636BED" w:rsidP="00417220">
            <w:pPr>
              <w:bidi/>
              <w:rPr>
                <w:rFonts w:ascii="Arial" w:hAnsi="Arial" w:cs="Arial"/>
                <w:sz w:val="20"/>
                <w:szCs w:val="20"/>
                <w:rtl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417220">
              <w:rPr>
                <w:rFonts w:ascii="Arial" w:hAnsi="Arial" w:cs="Arial" w:hint="cs"/>
                <w:sz w:val="20"/>
                <w:szCs w:val="20"/>
                <w:rtl/>
              </w:rPr>
              <w:t>06</w:t>
            </w:r>
            <w:r w:rsidR="001D3757">
              <w:rPr>
                <w:rFonts w:ascii="Arial" w:hAnsi="Arial" w:cs="Arial" w:hint="cs"/>
                <w:sz w:val="20"/>
                <w:szCs w:val="20"/>
                <w:rtl/>
              </w:rPr>
              <w:t>.201</w:t>
            </w:r>
            <w:r w:rsidR="00417220">
              <w:rPr>
                <w:rFonts w:ascii="Arial" w:hAnsi="Arial" w:cs="Arial" w:hint="cs"/>
                <w:sz w:val="20"/>
                <w:szCs w:val="20"/>
                <w:rtl/>
              </w:rPr>
              <w:t>5</w:t>
            </w:r>
          </w:p>
        </w:tc>
      </w:tr>
    </w:tbl>
    <w:p w:rsidR="0055401D" w:rsidRDefault="0055401D" w:rsidP="00E75D0F">
      <w:pPr>
        <w:bidi/>
        <w:rPr>
          <w:rFonts w:ascii="Arial" w:hAnsi="Arial" w:cs="Arial"/>
          <w:sz w:val="20"/>
          <w:szCs w:val="20"/>
          <w:rtl/>
        </w:rPr>
      </w:pPr>
    </w:p>
    <w:p w:rsidR="00E75D0F" w:rsidRDefault="00E75D0F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 w:hint="cs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2926"/>
        <w:bidiVisual/>
        <w:tblW w:w="453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A43FD6" w:rsidRPr="00E75D0F" w:rsidTr="00A43FD6">
        <w:trPr>
          <w:trHeight w:val="35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החינוך</w:t>
            </w:r>
          </w:p>
        </w:tc>
      </w:tr>
      <w:tr w:rsidR="00A43FD6" w:rsidRPr="00E75D0F" w:rsidTr="00A43FD6">
        <w:trPr>
          <w:trHeight w:val="361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694" w:type="dxa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A43FD6" w:rsidRPr="00E75D0F" w:rsidTr="00A43FD6">
        <w:trPr>
          <w:trHeight w:val="370"/>
        </w:trPr>
        <w:tc>
          <w:tcPr>
            <w:tcW w:w="1842" w:type="dxa"/>
            <w:shd w:val="clear" w:color="auto" w:fill="E6E6E6"/>
          </w:tcPr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A43FD6" w:rsidRPr="00E75D0F" w:rsidRDefault="00417220" w:rsidP="0041722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06</w:t>
            </w:r>
            <w:r w:rsidR="001D3757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5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  <w:r>
        <w:rPr>
          <w:rFonts w:ascii="Arial" w:hAnsi="Arial" w:cs="Arial" w:hint="cs"/>
          <w:b/>
          <w:bCs/>
          <w:sz w:val="26"/>
          <w:szCs w:val="26"/>
          <w:rtl/>
        </w:rPr>
        <w:tab/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2A5F9B" w:rsidRDefault="00E75D0F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E75D0F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E75D0F" w:rsidRDefault="002378BC" w:rsidP="00894810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BADFFB" wp14:editId="482F5229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3175" t="4445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630887" w:rsidRPr="004E5FA3" w:rsidRDefault="00630887" w:rsidP="00E75D0F"/>
                  </w:txbxContent>
                </v:textbox>
              </v:shape>
            </w:pict>
          </mc:Fallback>
        </mc:AlternateContent>
      </w:r>
      <w:r w:rsidR="00E75D0F" w:rsidRPr="00813E93">
        <w:rPr>
          <w:rFonts w:ascii="Arial" w:hAnsi="Arial" w:cs="Arial"/>
          <w:b/>
          <w:sz w:val="22"/>
          <w:szCs w:val="22"/>
          <w:rtl/>
        </w:rPr>
        <w:t>ה</w:t>
      </w:r>
      <w:r w:rsidR="00E75D0F">
        <w:rPr>
          <w:rFonts w:ascii="Arial" w:hAnsi="Arial" w:cs="Arial"/>
          <w:b/>
          <w:sz w:val="22"/>
          <w:szCs w:val="22"/>
          <w:rtl/>
        </w:rPr>
        <w:t>בקשה מסתמכת על תקנה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894810">
        <w:rPr>
          <w:rFonts w:ascii="Arial" w:hAnsi="Arial" w:cs="Arial"/>
          <w:b/>
          <w:sz w:val="28"/>
          <w:szCs w:val="28"/>
        </w:rPr>
        <w:t>×</w:t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 w:rsidR="00E75D0F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E75D0F"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="00E75D0F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ועל הוראות תכ"ם מס' 7.8.1 ו-7.8.2.</w:t>
      </w:r>
    </w:p>
    <w:p w:rsidR="00E75D0F" w:rsidRPr="00813E93" w:rsidRDefault="00E75D0F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E75D0F" w:rsidRPr="00E75D0F" w:rsidTr="00E75D0F">
        <w:tc>
          <w:tcPr>
            <w:tcW w:w="9178" w:type="dxa"/>
            <w:tcBorders>
              <w:bottom w:val="single" w:sz="4" w:space="0" w:color="auto"/>
            </w:tcBorders>
          </w:tcPr>
          <w:p w:rsidR="00E75D0F" w:rsidRPr="00E75D0F" w:rsidRDefault="00E75D0F" w:rsidP="00B41ACA">
            <w:pPr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היחידה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במשרד </w:t>
            </w:r>
            <w:r w:rsidR="0008299D">
              <w:rPr>
                <w:rFonts w:ascii="Arial" w:hAnsi="Arial" w:cs="Arial" w:hint="cs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מפעילה 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>תהליכי תפעול של המערכות החשובות וה</w:t>
            </w:r>
            <w:r w:rsidR="00697061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</w:t>
            </w:r>
            <w:r w:rsidR="00697061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ות</w:t>
            </w:r>
            <w:r w:rsidR="00697061"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="00697061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במערך המחשוב של משרד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החינוך</w:t>
            </w:r>
            <w:r w:rsidR="00697061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על גבי מחשב </w:t>
            </w:r>
            <w:r w:rsidR="00636BED"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 w:rsid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באמצעות תוכנות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O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D</w:t>
            </w:r>
            <w:r w:rsidR="00B6111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ו- </w:t>
            </w:r>
            <w:r w:rsidR="00B6111F">
              <w:rPr>
                <w:rFonts w:ascii="Arial" w:hAnsi="Arial" w:cs="Arial"/>
                <w:b/>
                <w:sz w:val="22"/>
                <w:szCs w:val="22"/>
              </w:rPr>
              <w:t>Control V</w:t>
            </w:r>
            <w:r w:rsidR="00BA479E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ותוכנת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בסביבה הפתוחה</w:t>
            </w:r>
            <w:r w:rsidR="00636BED" w:rsidRPr="00636BE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636BED">
              <w:rPr>
                <w:rFonts w:ascii="Arial" w:hAnsi="Arial" w:cs="Arial" w:hint="cs"/>
                <w:sz w:val="20"/>
                <w:szCs w:val="20"/>
                <w:rtl/>
              </w:rPr>
              <w:t xml:space="preserve"> 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B41AC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הגידול בכמות התהליכים המטופלים בתוכנת ה- </w:t>
            </w:r>
            <w:r w:rsidR="00B41ACA">
              <w:rPr>
                <w:rFonts w:ascii="Arial" w:hAnsi="Arial" w:cs="Arial"/>
                <w:b/>
                <w:sz w:val="22"/>
                <w:szCs w:val="22"/>
              </w:rPr>
              <w:t>Control M</w:t>
            </w:r>
            <w:r w:rsidR="00B41AC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מצריך תוספת רישוי מתאימה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</w:p>
        </w:tc>
      </w:tr>
    </w:tbl>
    <w:p w:rsidR="00E75D0F" w:rsidRDefault="003B3487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Cs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3BABAC4B" wp14:editId="43FD829A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630887" w:rsidRPr="004E5FA3" w:rsidRDefault="00630887" w:rsidP="00E75D0F">
                      <w:r>
                        <w:rPr>
                          <w:rFonts w:ascii="Arial" w:hAnsi="Arial" w:cs="Arial" w:hint="cs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E75D0F" w:rsidRPr="003D5897">
        <w:rPr>
          <w:rFonts w:ascii="Arial" w:hAnsi="Arial" w:cs="Arial" w:hint="cs"/>
          <w:bCs/>
          <w:sz w:val="22"/>
          <w:szCs w:val="22"/>
          <w:rtl/>
        </w:rPr>
        <w:t>האם קיים בנושא ההתקשרות מכרז חשכ"לי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                   </w:t>
      </w:r>
      <w:r w:rsidR="00E75D0F"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="00E75D0F" w:rsidRPr="007374D4">
        <w:rPr>
          <w:rFonts w:ascii="Arial" w:hAnsi="Arial" w:cs="Arial" w:hint="cs"/>
          <w:b/>
          <w:sz w:val="22"/>
          <w:szCs w:val="22"/>
          <w:rtl/>
        </w:rPr>
        <w:t>כן</w:t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="00E75D0F"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="00E75D0F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E75D0F"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E75D0F" w:rsidRPr="00813E93" w:rsidRDefault="002378BC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noProof/>
          <w:sz w:val="22"/>
          <w:szCs w:val="22"/>
          <w:rtl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3175" t="0" r="0" b="4445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630887" w:rsidRPr="004E5FA3" w:rsidRDefault="00630887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630887" w:rsidRPr="004E5FA3" w:rsidRDefault="00630887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E75D0F" w:rsidRPr="00813E93" w:rsidTr="0008299D">
        <w:tc>
          <w:tcPr>
            <w:tcW w:w="3085" w:type="dxa"/>
          </w:tcPr>
          <w:p w:rsidR="00E75D0F" w:rsidRPr="00813E93" w:rsidRDefault="002378BC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Cs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1905" t="0" r="0" b="127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630887" w:rsidRPr="004E5FA3" w:rsidRDefault="00630887" w:rsidP="00E75D0F"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="00E75D0F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E75D0F" w:rsidRPr="00813E93" w:rsidRDefault="009E2E5A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="00E75D0F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 w:rsid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E75D0F" w:rsidRPr="00813E93" w:rsidRDefault="00E75D0F" w:rsidP="00E75D0F">
            <w:pPr>
              <w:bidi/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5"/>
        <w:gridCol w:w="3116"/>
        <w:gridCol w:w="2791"/>
      </w:tblGrid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E75D0F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חברת</w:t>
            </w:r>
            <w:r w:rsidR="007207C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7707D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511</w:t>
            </w:r>
            <w:r w:rsidR="00894810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7707DF">
              <w:rPr>
                <w:rFonts w:ascii="Arial" w:hAnsi="Arial" w:cs="Arial" w:hint="cs"/>
                <w:b/>
                <w:sz w:val="22"/>
                <w:szCs w:val="22"/>
                <w:rtl/>
              </w:rPr>
              <w:t>72399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2378BC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noProof/>
                <w:sz w:val="22"/>
                <w:szCs w:val="22"/>
                <w:rtl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41E4577E" wp14:editId="6FFD4287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635" r="1905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630887" w:rsidRPr="004E5FA3" w:rsidRDefault="00630887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 w:hint="cs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630887" w:rsidRPr="004E5FA3" w:rsidRDefault="00630887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 w:hint="cs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E75D0F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248CD" w:rsidRDefault="00E248CD" w:rsidP="006F277B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51</w:t>
            </w:r>
            <w:r w:rsidR="006F277B">
              <w:rPr>
                <w:rFonts w:ascii="Arial" w:hAnsi="Arial" w:cs="Arial" w:hint="cs"/>
                <w:b/>
                <w:sz w:val="22"/>
                <w:szCs w:val="22"/>
                <w:rtl/>
              </w:rPr>
              <w:t>2</w:t>
            </w:r>
            <w:r w:rsidR="00697061"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,</w:t>
            </w:r>
            <w:r w:rsidR="006F277B">
              <w:rPr>
                <w:rFonts w:ascii="Arial" w:hAnsi="Arial" w:cs="Arial" w:hint="cs"/>
                <w:b/>
                <w:sz w:val="22"/>
                <w:szCs w:val="22"/>
                <w:rtl/>
              </w:rPr>
              <w:t>550</w:t>
            </w: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6F277B">
              <w:rPr>
                <w:rFonts w:ascii="Arial" w:hAnsi="Arial" w:cs="Arial" w:hint="cs"/>
                <w:b/>
                <w:sz w:val="22"/>
                <w:szCs w:val="22"/>
                <w:rtl/>
              </w:rPr>
              <w:t>11</w:t>
            </w:r>
            <w:r w:rsidR="00697061"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ש"ח</w:t>
            </w:r>
            <w:r w:rsidR="00697061"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כולל מע"מ</w:t>
            </w: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75D0F" w:rsidRPr="00E75D0F" w:rsidRDefault="00697061" w:rsidP="00F04500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עד 3</w:t>
            </w:r>
            <w:r w:rsidR="00F04500">
              <w:rPr>
                <w:rFonts w:ascii="Arial" w:hAnsi="Arial" w:cs="Arial" w:hint="cs"/>
                <w:b/>
                <w:sz w:val="22"/>
                <w:szCs w:val="22"/>
                <w:rtl/>
              </w:rPr>
              <w:t>0</w:t>
            </w: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.</w:t>
            </w:r>
            <w:r w:rsidR="00F04500">
              <w:rPr>
                <w:rFonts w:ascii="Arial" w:hAnsi="Arial" w:cs="Arial" w:hint="cs"/>
                <w:b/>
                <w:sz w:val="22"/>
                <w:szCs w:val="22"/>
                <w:rtl/>
              </w:rPr>
              <w:t>09</w:t>
            </w:r>
            <w:r w:rsidRPr="00E248CD">
              <w:rPr>
                <w:rFonts w:ascii="Arial" w:hAnsi="Arial" w:cs="Arial" w:hint="cs"/>
                <w:b/>
                <w:sz w:val="22"/>
                <w:szCs w:val="22"/>
                <w:rtl/>
              </w:rPr>
              <w:t>.201</w:t>
            </w:r>
            <w:r w:rsidR="00F04500">
              <w:rPr>
                <w:rFonts w:ascii="Arial" w:hAnsi="Arial" w:cs="Arial" w:hint="cs"/>
                <w:b/>
                <w:sz w:val="22"/>
                <w:szCs w:val="22"/>
                <w:rtl/>
              </w:rPr>
              <w:t>6</w:t>
            </w:r>
            <w:bookmarkStart w:id="0" w:name="_GoBack"/>
            <w:bookmarkEnd w:id="0"/>
          </w:p>
        </w:tc>
      </w:tr>
    </w:tbl>
    <w:p w:rsidR="00E75D0F" w:rsidRDefault="00E75D0F" w:rsidP="00E75D0F">
      <w:pPr>
        <w:bidi/>
        <w:rPr>
          <w:rFonts w:ascii="Arial" w:hAnsi="Arial" w:cs="Arial"/>
          <w:bCs/>
          <w:rtl/>
        </w:rPr>
      </w:pPr>
    </w:p>
    <w:p w:rsidR="00E75D0F" w:rsidRPr="00BD3C63" w:rsidRDefault="00E75D0F" w:rsidP="008A05D8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 xml:space="preserve">נימוקים כי הספק הוא ספק יחיד </w:t>
      </w:r>
    </w:p>
    <w:p w:rsidR="00E75D0F" w:rsidRDefault="00E75D0F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E75D0F" w:rsidRPr="00E75D0F" w:rsidTr="00661651">
        <w:tc>
          <w:tcPr>
            <w:tcW w:w="8522" w:type="dxa"/>
          </w:tcPr>
          <w:p w:rsidR="00E75D0F" w:rsidRPr="00E75D0F" w:rsidRDefault="00E75D0F" w:rsidP="009937E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הבדיקה העלתה כי נכון להיום 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קיים ספק אחד המספק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את תוכנות </w:t>
            </w:r>
            <w:r w:rsidR="009937EA">
              <w:rPr>
                <w:rFonts w:ascii="Arial" w:hAnsi="Arial" w:cs="Arial"/>
                <w:b/>
                <w:sz w:val="22"/>
                <w:szCs w:val="22"/>
              </w:rPr>
              <w:t>Control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של חברת </w:t>
            </w:r>
            <w:r w:rsidR="00697061">
              <w:rPr>
                <w:rFonts w:ascii="Arial" w:hAnsi="Arial" w:cs="Arial"/>
                <w:b/>
                <w:sz w:val="22"/>
                <w:szCs w:val="22"/>
              </w:rPr>
              <w:t>BMC</w:t>
            </w:r>
            <w:r w:rsidR="00697061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בארץ.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תשתית תוכנה זו היא היחידה</w:t>
            </w:r>
            <w:r w:rsidR="001B3A0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087AB7">
              <w:rPr>
                <w:rFonts w:ascii="Arial" w:hAnsi="Arial" w:cs="Arial" w:hint="cs"/>
                <w:b/>
                <w:sz w:val="22"/>
                <w:szCs w:val="22"/>
                <w:rtl/>
              </w:rPr>
              <w:t>שניתן להפעיל באמצעותה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את 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תהליכי התפעול של </w:t>
            </w:r>
            <w:r w:rsidR="002378BC">
              <w:rPr>
                <w:rFonts w:ascii="Arial" w:hAnsi="Arial" w:cs="Arial" w:hint="cs"/>
                <w:b/>
                <w:sz w:val="22"/>
                <w:szCs w:val="22"/>
                <w:rtl/>
              </w:rPr>
              <w:t>המערכות הקיימות במשרד ללא ביצוע פעילות הסבה ארוכה ומורכבת.</w:t>
            </w:r>
          </w:p>
          <w:p w:rsidR="00E75D0F" w:rsidRPr="00E75D0F" w:rsidRDefault="002378BC" w:rsidP="00B41ACA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לפיכך,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חברת </w:t>
            </w:r>
            <w:r w:rsidR="009937EA">
              <w:rPr>
                <w:rFonts w:ascii="Arial" w:hAnsi="Arial" w:cs="Arial"/>
                <w:rtl/>
              </w:rPr>
              <w:t>מטריקס אי. טי. חטיבת מוצרי תוכנה בע"מ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, הנציגה של חברת </w:t>
            </w:r>
            <w:r w:rsidR="00A43FD6">
              <w:rPr>
                <w:rFonts w:ascii="Arial" w:hAnsi="Arial" w:cs="Arial"/>
                <w:b/>
                <w:sz w:val="22"/>
                <w:szCs w:val="22"/>
              </w:rPr>
              <w:t>BMC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בארץ,</w:t>
            </w:r>
            <w:r w:rsidR="009937EA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E75D0F" w:rsidRPr="00E75D0F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 w:rsidR="00B41ACA">
              <w:rPr>
                <w:rFonts w:ascii="Arial" w:hAnsi="Arial" w:cs="Arial" w:hint="cs"/>
                <w:b/>
                <w:sz w:val="22"/>
                <w:szCs w:val="22"/>
                <w:rtl/>
              </w:rPr>
              <w:t>ה</w:t>
            </w:r>
            <w:r w:rsidR="00A43FD6">
              <w:rPr>
                <w:rFonts w:ascii="Arial" w:hAnsi="Arial" w:cs="Arial" w:hint="cs"/>
                <w:b/>
                <w:sz w:val="22"/>
                <w:szCs w:val="22"/>
                <w:rtl/>
              </w:rPr>
              <w:t>שירות הנדרש.</w:t>
            </w:r>
          </w:p>
        </w:tc>
      </w:tr>
    </w:tbl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Pr="00813E93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lastRenderedPageBreak/>
        <w:t>לאור הנימוקים שמני</w:t>
      </w:r>
      <w:r>
        <w:rPr>
          <w:rFonts w:ascii="Arial" w:hAnsi="Arial" w:cs="Arial" w:hint="cs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 w:hint="cs"/>
          <w:b/>
          <w:sz w:val="22"/>
          <w:szCs w:val="22"/>
          <w:rtl/>
        </w:rPr>
        <w:t>פטור ממכרז.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      </w:t>
      </w:r>
    </w:p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E75D0F" w:rsidRPr="00E75D0F" w:rsidTr="00E75D0F">
        <w:tc>
          <w:tcPr>
            <w:tcW w:w="2698" w:type="dxa"/>
            <w:tcBorders>
              <w:bottom w:val="single" w:sz="4" w:space="0" w:color="auto"/>
            </w:tcBorders>
          </w:tcPr>
          <w:p w:rsidR="00E75D0F" w:rsidRPr="00E75D0F" w:rsidRDefault="00D70C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נעמי בוסטין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E75D0F" w:rsidRDefault="00A43FD6" w:rsidP="00D70CAA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CEA</w:t>
            </w:r>
          </w:p>
          <w:p w:rsidR="00A43FD6" w:rsidRPr="00E75D0F" w:rsidRDefault="00A43FD6" w:rsidP="00A43FD6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במינהל תקשוב ומערכות מידע</w:t>
            </w:r>
          </w:p>
        </w:tc>
        <w:tc>
          <w:tcPr>
            <w:tcW w:w="2700" w:type="dxa"/>
            <w:tcBorders>
              <w:bottom w:val="single" w:sz="4" w:space="0" w:color="auto"/>
            </w:tcBorders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E75D0F" w:rsidRPr="00E75D0F" w:rsidTr="00E75D0F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E75D0F" w:rsidRPr="00E75D0F" w:rsidRDefault="00E75D0F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E75D0F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E75D0F" w:rsidRDefault="00E75D0F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                              </w:t>
      </w:r>
    </w:p>
    <w:p w:rsidR="00E75D0F" w:rsidRPr="00813E93" w:rsidRDefault="00E75D0F" w:rsidP="00E75D0F">
      <w:pPr>
        <w:bidi/>
        <w:rPr>
          <w:rtl/>
        </w:rPr>
      </w:pPr>
      <w:r>
        <w:rPr>
          <w:rFonts w:hint="cs"/>
          <w:rtl/>
        </w:rPr>
        <w:t xml:space="preserve"> </w:t>
      </w:r>
    </w:p>
    <w:p w:rsidR="00AD5096" w:rsidRPr="00600A0F" w:rsidRDefault="00AD5096" w:rsidP="00E75D0F">
      <w:pPr>
        <w:bidi/>
        <w:ind w:left="386"/>
        <w:rPr>
          <w:rFonts w:ascii="Arial" w:hAnsi="Arial" w:cs="Arial"/>
          <w:rtl/>
        </w:rPr>
      </w:pPr>
    </w:p>
    <w:sectPr w:rsidR="00AD5096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7D7" w:rsidRDefault="00D237D7">
      <w:r>
        <w:separator/>
      </w:r>
    </w:p>
  </w:endnote>
  <w:endnote w:type="continuationSeparator" w:id="0">
    <w:p w:rsidR="00D237D7" w:rsidRDefault="00D237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30887" w:rsidRDefault="00630887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F04500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630887" w:rsidRDefault="00630887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630887" w:rsidRDefault="00630887" w:rsidP="00AA4CCB">
    <w:pPr>
      <w:pStyle w:val="a5"/>
      <w:bidi/>
      <w:jc w:val="center"/>
      <w:rPr>
        <w:rtl/>
      </w:rPr>
    </w:pPr>
    <w:r>
      <w:rPr>
        <w:rFonts w:ascii="Tahoma" w:hAnsi="Tahoma" w:cs="Tahoma" w:hint="cs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color w:val="000080"/>
        <w:sz w:val="16"/>
        <w:szCs w:val="16"/>
        <w:rtl/>
      </w:rPr>
      <w:t>אתר המשרד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630887" w:rsidRPr="000A6440" w:rsidRDefault="00630887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</w:t>
    </w:r>
    <w:r>
      <w:rPr>
        <w:rFonts w:ascii="Tahoma" w:hAnsi="Tahoma" w:cs="Tahoma" w:hint="cs"/>
        <w:bCs/>
        <w:color w:val="000080"/>
        <w:sz w:val="16"/>
        <w:szCs w:val="16"/>
        <w:rtl/>
      </w:rPr>
      <w:t>ממשל זמין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-</w:t>
    </w:r>
    <w:r>
      <w:rPr>
        <w:rFonts w:ascii="Tahoma" w:hAnsi="Tahoma" w:cs="Tahoma" w:hint="cs"/>
        <w:bCs/>
        <w:color w:val="000080"/>
        <w:sz w:val="16"/>
        <w:szCs w:val="16"/>
        <w:rtl/>
      </w:rPr>
      <w:t xml:space="preserve">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7D7" w:rsidRDefault="00D237D7">
      <w:r>
        <w:separator/>
      </w:r>
    </w:p>
  </w:footnote>
  <w:footnote w:type="continuationSeparator" w:id="0">
    <w:p w:rsidR="00D237D7" w:rsidRDefault="00D237D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bidiVisual/>
      <w:tblW w:w="5000" w:type="pc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630887">
      <w:trPr>
        <w:cantSplit/>
      </w:trPr>
      <w:tc>
        <w:tcPr>
          <w:tcW w:w="2500" w:type="pct"/>
          <w:vAlign w:val="center"/>
        </w:tcPr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630887" w:rsidRDefault="00630887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630887" w:rsidRDefault="00630887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 xml:space="preserve">מינהל 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תקשוב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 xml:space="preserve"> ומערכות </w:t>
          </w: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מידע</w:t>
          </w:r>
        </w:p>
      </w:tc>
      <w:tc>
        <w:tcPr>
          <w:tcW w:w="2500" w:type="pct"/>
        </w:tcPr>
        <w:p w:rsidR="00630887" w:rsidRDefault="00630887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hint="cs"/>
              <w:noProof/>
              <w:rtl/>
              <w:lang w:eastAsia="en-US"/>
            </w:rPr>
            <w:drawing>
              <wp:inline distT="0" distB="0" distL="0" distR="0">
                <wp:extent cx="683895" cy="609600"/>
                <wp:effectExtent l="19050" t="0" r="1905" b="0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83895" cy="6096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630887" w:rsidRPr="00AA4CCB" w:rsidRDefault="00630887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96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23DFC"/>
    <w:rsid w:val="00037CC7"/>
    <w:rsid w:val="00043334"/>
    <w:rsid w:val="00044305"/>
    <w:rsid w:val="00047E85"/>
    <w:rsid w:val="00056392"/>
    <w:rsid w:val="00064E96"/>
    <w:rsid w:val="000731A7"/>
    <w:rsid w:val="000739AB"/>
    <w:rsid w:val="0008299D"/>
    <w:rsid w:val="00087AB7"/>
    <w:rsid w:val="000955E1"/>
    <w:rsid w:val="000A6440"/>
    <w:rsid w:val="000C590E"/>
    <w:rsid w:val="000D07DE"/>
    <w:rsid w:val="001107EC"/>
    <w:rsid w:val="001245A3"/>
    <w:rsid w:val="00130081"/>
    <w:rsid w:val="00146519"/>
    <w:rsid w:val="0015080F"/>
    <w:rsid w:val="001551E1"/>
    <w:rsid w:val="00155A94"/>
    <w:rsid w:val="00160E80"/>
    <w:rsid w:val="001661ED"/>
    <w:rsid w:val="0018633A"/>
    <w:rsid w:val="00192367"/>
    <w:rsid w:val="001B3A06"/>
    <w:rsid w:val="001C310B"/>
    <w:rsid w:val="001D3757"/>
    <w:rsid w:val="001D66FE"/>
    <w:rsid w:val="001F3984"/>
    <w:rsid w:val="00212AF9"/>
    <w:rsid w:val="002257CF"/>
    <w:rsid w:val="002378BC"/>
    <w:rsid w:val="002527BF"/>
    <w:rsid w:val="002650AB"/>
    <w:rsid w:val="00265C2E"/>
    <w:rsid w:val="00277F6A"/>
    <w:rsid w:val="002A133E"/>
    <w:rsid w:val="002B4A73"/>
    <w:rsid w:val="002B54B3"/>
    <w:rsid w:val="002C2287"/>
    <w:rsid w:val="002F2F8D"/>
    <w:rsid w:val="003150C9"/>
    <w:rsid w:val="003336E5"/>
    <w:rsid w:val="00354773"/>
    <w:rsid w:val="00374FF6"/>
    <w:rsid w:val="00384850"/>
    <w:rsid w:val="00385CFC"/>
    <w:rsid w:val="003B3487"/>
    <w:rsid w:val="003C3261"/>
    <w:rsid w:val="003C34EE"/>
    <w:rsid w:val="003D6760"/>
    <w:rsid w:val="003E15EE"/>
    <w:rsid w:val="003E44F8"/>
    <w:rsid w:val="003E7F41"/>
    <w:rsid w:val="003F220D"/>
    <w:rsid w:val="00417220"/>
    <w:rsid w:val="00456F8F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54012B"/>
    <w:rsid w:val="00546B53"/>
    <w:rsid w:val="0055401D"/>
    <w:rsid w:val="0055709B"/>
    <w:rsid w:val="00573F46"/>
    <w:rsid w:val="00596709"/>
    <w:rsid w:val="005A1E62"/>
    <w:rsid w:val="005B24A5"/>
    <w:rsid w:val="005D6BE9"/>
    <w:rsid w:val="005E3BE7"/>
    <w:rsid w:val="005F4C55"/>
    <w:rsid w:val="00600A0F"/>
    <w:rsid w:val="00601A73"/>
    <w:rsid w:val="00603071"/>
    <w:rsid w:val="0062219D"/>
    <w:rsid w:val="00626DD3"/>
    <w:rsid w:val="00630887"/>
    <w:rsid w:val="00634B24"/>
    <w:rsid w:val="00635D1C"/>
    <w:rsid w:val="00636BED"/>
    <w:rsid w:val="00641620"/>
    <w:rsid w:val="00656D49"/>
    <w:rsid w:val="00661651"/>
    <w:rsid w:val="00665374"/>
    <w:rsid w:val="0067145E"/>
    <w:rsid w:val="00692390"/>
    <w:rsid w:val="00697061"/>
    <w:rsid w:val="006A3328"/>
    <w:rsid w:val="006A4B99"/>
    <w:rsid w:val="006B4739"/>
    <w:rsid w:val="006C4FFD"/>
    <w:rsid w:val="006C561C"/>
    <w:rsid w:val="006D625D"/>
    <w:rsid w:val="006F277B"/>
    <w:rsid w:val="007002FE"/>
    <w:rsid w:val="00707E50"/>
    <w:rsid w:val="00716817"/>
    <w:rsid w:val="007207CF"/>
    <w:rsid w:val="00736D18"/>
    <w:rsid w:val="00746C65"/>
    <w:rsid w:val="0075740F"/>
    <w:rsid w:val="007707DF"/>
    <w:rsid w:val="00796814"/>
    <w:rsid w:val="007E6DA4"/>
    <w:rsid w:val="007F7E2F"/>
    <w:rsid w:val="0080497E"/>
    <w:rsid w:val="00830AC0"/>
    <w:rsid w:val="00870B42"/>
    <w:rsid w:val="0087433A"/>
    <w:rsid w:val="00882DD4"/>
    <w:rsid w:val="00894810"/>
    <w:rsid w:val="008A05D8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237B"/>
    <w:rsid w:val="009E28A4"/>
    <w:rsid w:val="009E2E5A"/>
    <w:rsid w:val="00A177BF"/>
    <w:rsid w:val="00A27371"/>
    <w:rsid w:val="00A43115"/>
    <w:rsid w:val="00A43FD6"/>
    <w:rsid w:val="00A56D7D"/>
    <w:rsid w:val="00A67D02"/>
    <w:rsid w:val="00A76DAF"/>
    <w:rsid w:val="00AA1336"/>
    <w:rsid w:val="00AA4CCB"/>
    <w:rsid w:val="00AD5096"/>
    <w:rsid w:val="00AD6E2D"/>
    <w:rsid w:val="00B16512"/>
    <w:rsid w:val="00B2170C"/>
    <w:rsid w:val="00B41ACA"/>
    <w:rsid w:val="00B50F29"/>
    <w:rsid w:val="00B6079A"/>
    <w:rsid w:val="00B6111F"/>
    <w:rsid w:val="00B63BF8"/>
    <w:rsid w:val="00BA04CA"/>
    <w:rsid w:val="00BA05F4"/>
    <w:rsid w:val="00BA2A50"/>
    <w:rsid w:val="00BA479E"/>
    <w:rsid w:val="00C1240F"/>
    <w:rsid w:val="00C15008"/>
    <w:rsid w:val="00C242BE"/>
    <w:rsid w:val="00C26B2E"/>
    <w:rsid w:val="00C449F1"/>
    <w:rsid w:val="00C56261"/>
    <w:rsid w:val="00C7701D"/>
    <w:rsid w:val="00C807AF"/>
    <w:rsid w:val="00CA645C"/>
    <w:rsid w:val="00CA7F65"/>
    <w:rsid w:val="00CB4CB4"/>
    <w:rsid w:val="00CC01E5"/>
    <w:rsid w:val="00CC57C1"/>
    <w:rsid w:val="00CD5B85"/>
    <w:rsid w:val="00CD7DFE"/>
    <w:rsid w:val="00CF2B86"/>
    <w:rsid w:val="00CF3976"/>
    <w:rsid w:val="00D0397C"/>
    <w:rsid w:val="00D05A0E"/>
    <w:rsid w:val="00D20352"/>
    <w:rsid w:val="00D2258E"/>
    <w:rsid w:val="00D237D7"/>
    <w:rsid w:val="00D36819"/>
    <w:rsid w:val="00D419EE"/>
    <w:rsid w:val="00D45653"/>
    <w:rsid w:val="00D53829"/>
    <w:rsid w:val="00D55F68"/>
    <w:rsid w:val="00D70CAA"/>
    <w:rsid w:val="00D718C8"/>
    <w:rsid w:val="00D77619"/>
    <w:rsid w:val="00D77C3F"/>
    <w:rsid w:val="00D94D7E"/>
    <w:rsid w:val="00DA0BA9"/>
    <w:rsid w:val="00DB0CBA"/>
    <w:rsid w:val="00E03C8E"/>
    <w:rsid w:val="00E15391"/>
    <w:rsid w:val="00E248CD"/>
    <w:rsid w:val="00E55168"/>
    <w:rsid w:val="00E6574D"/>
    <w:rsid w:val="00E75D0F"/>
    <w:rsid w:val="00E8199B"/>
    <w:rsid w:val="00E83CB5"/>
    <w:rsid w:val="00E87754"/>
    <w:rsid w:val="00E90510"/>
    <w:rsid w:val="00E96FF4"/>
    <w:rsid w:val="00EA7B88"/>
    <w:rsid w:val="00EC1EFD"/>
    <w:rsid w:val="00ED6318"/>
    <w:rsid w:val="00EE0A78"/>
    <w:rsid w:val="00F02D21"/>
    <w:rsid w:val="00F04500"/>
    <w:rsid w:val="00F23B12"/>
    <w:rsid w:val="00F35D1E"/>
    <w:rsid w:val="00F4194F"/>
    <w:rsid w:val="00F4368D"/>
    <w:rsid w:val="00F52885"/>
    <w:rsid w:val="00F5681B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rsid w:val="00AA4CC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basedOn w:val="a"/>
    <w:next w:val="a5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rsid w:val="00AA4CCB"/>
    <w:pPr>
      <w:tabs>
        <w:tab w:val="center" w:pos="4153"/>
        <w:tab w:val="right" w:pos="8306"/>
      </w:tabs>
    </w:pPr>
  </w:style>
  <w:style w:type="paragraph" w:styleId="a5">
    <w:name w:val="footer"/>
    <w:basedOn w:val="a"/>
    <w:rsid w:val="00AA4CCB"/>
    <w:pPr>
      <w:tabs>
        <w:tab w:val="center" w:pos="4153"/>
        <w:tab w:val="right" w:pos="8306"/>
      </w:tabs>
    </w:pPr>
  </w:style>
  <w:style w:type="character" w:styleId="Hyperlink">
    <w:name w:val="Hyperlink"/>
    <w:basedOn w:val="a0"/>
    <w:rsid w:val="00AA4CCB"/>
    <w:rPr>
      <w:color w:val="0000FF"/>
      <w:u w:val="single"/>
    </w:rPr>
  </w:style>
  <w:style w:type="paragraph" w:styleId="a7">
    <w:name w:val="Balloon Text"/>
    <w:basedOn w:val="a"/>
    <w:link w:val="a8"/>
    <w:rsid w:val="0008299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9981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9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07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290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25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328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13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90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2003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17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982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248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838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167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</Template>
  <TotalTime>6</TotalTime>
  <Pages>2</Pages>
  <Words>324</Words>
  <Characters>1622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 סופיה מינץ</vt:lpstr>
      <vt:lpstr>לכבוד סופיה מינץ</vt:lpstr>
    </vt:vector>
  </TitlesOfParts>
  <Company>hhh</Company>
  <LinksUpToDate>false</LinksUpToDate>
  <CharactersWithSpaces>1943</CharactersWithSpaces>
  <SharedDoc>false</SharedDoc>
  <HLinks>
    <vt:vector size="6" baseType="variant">
      <vt:variant>
        <vt:i4>655439</vt:i4>
      </vt:variant>
      <vt:variant>
        <vt:i4>6</vt:i4>
      </vt:variant>
      <vt:variant>
        <vt:i4>0</vt:i4>
      </vt:variant>
      <vt:variant>
        <vt:i4>5</vt:i4>
      </vt:variant>
      <vt:variant>
        <vt:lpwstr>http://www.education.gov.il/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אולגה שצ'ולקין</cp:lastModifiedBy>
  <cp:revision>4</cp:revision>
  <cp:lastPrinted>2015-07-19T09:12:00Z</cp:lastPrinted>
  <dcterms:created xsi:type="dcterms:W3CDTF">2015-07-19T09:12:00Z</dcterms:created>
  <dcterms:modified xsi:type="dcterms:W3CDTF">2015-07-19T11:59:00Z</dcterms:modified>
</cp:coreProperties>
</file>